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92" w:rsidRPr="009F304F" w:rsidRDefault="00F22092" w:rsidP="00F22092">
      <w:pPr>
        <w:ind w:firstLine="0"/>
        <w:jc w:val="right"/>
        <w:rPr>
          <w:rFonts w:ascii="Times New Roman" w:hAnsi="Times New Roman" w:cs="Times New Roman"/>
          <w:sz w:val="24"/>
          <w:szCs w:val="24"/>
        </w:rPr>
      </w:pPr>
      <w:r w:rsidRPr="009F304F">
        <w:rPr>
          <w:rFonts w:ascii="Times New Roman" w:hAnsi="Times New Roman" w:cs="Times New Roman"/>
          <w:sz w:val="24"/>
          <w:szCs w:val="24"/>
        </w:rPr>
        <w:t>Nusikalstamų veikų žinybinio registro</w:t>
      </w:r>
    </w:p>
    <w:p w:rsidR="00F22092" w:rsidRPr="009F304F" w:rsidRDefault="00F22092" w:rsidP="00F22092">
      <w:pPr>
        <w:ind w:left="5760" w:right="567" w:firstLine="0"/>
        <w:jc w:val="center"/>
        <w:rPr>
          <w:rFonts w:ascii="Times New Roman" w:hAnsi="Times New Roman" w:cs="Times New Roman"/>
          <w:sz w:val="24"/>
          <w:szCs w:val="24"/>
        </w:rPr>
      </w:pPr>
      <w:r w:rsidRPr="009F304F">
        <w:rPr>
          <w:rFonts w:ascii="Times New Roman" w:hAnsi="Times New Roman" w:cs="Times New Roman"/>
          <w:sz w:val="24"/>
          <w:szCs w:val="24"/>
        </w:rPr>
        <w:t>duomenų tvarkymo taisyklių</w:t>
      </w:r>
    </w:p>
    <w:p w:rsidR="00F22092" w:rsidRPr="009F304F" w:rsidRDefault="00F22092" w:rsidP="00F22092">
      <w:pPr>
        <w:ind w:left="5040" w:firstLine="914"/>
        <w:rPr>
          <w:rFonts w:ascii="Times New Roman" w:hAnsi="Times New Roman" w:cs="Times New Roman"/>
          <w:sz w:val="24"/>
          <w:szCs w:val="24"/>
        </w:rPr>
      </w:pPr>
      <w:r w:rsidRPr="009F304F">
        <w:rPr>
          <w:rFonts w:ascii="Times New Roman" w:hAnsi="Times New Roman" w:cs="Times New Roman"/>
          <w:sz w:val="24"/>
          <w:szCs w:val="24"/>
        </w:rPr>
        <w:t xml:space="preserve">5 priedas </w:t>
      </w:r>
    </w:p>
    <w:p w:rsidR="00F22092" w:rsidRDefault="00F22092" w:rsidP="00F22092">
      <w:pPr>
        <w:ind w:left="5040"/>
        <w:rPr>
          <w:rFonts w:ascii="Times New Roman" w:hAnsi="Times New Roman" w:cs="Times New Roman"/>
          <w:szCs w:val="20"/>
        </w:rPr>
      </w:pPr>
    </w:p>
    <w:p w:rsidR="00F22092" w:rsidRPr="00187C67" w:rsidRDefault="00F22092" w:rsidP="00F22092">
      <w:pPr>
        <w:ind w:left="5040"/>
        <w:rPr>
          <w:rFonts w:ascii="Times New Roman" w:hAnsi="Times New Roman" w:cs="Times New Roman"/>
          <w:szCs w:val="20"/>
        </w:rPr>
      </w:pPr>
    </w:p>
    <w:p w:rsidR="00F22092" w:rsidRPr="009F304F" w:rsidRDefault="00F22092" w:rsidP="00F22092">
      <w:pPr>
        <w:keepNext/>
        <w:ind w:left="720" w:firstLine="0"/>
        <w:jc w:val="center"/>
        <w:outlineLvl w:val="0"/>
        <w:rPr>
          <w:rFonts w:ascii="Times New Roman" w:eastAsia="Times New Roman" w:hAnsi="Times New Roman" w:cs="Times New Roman"/>
          <w:b/>
          <w:sz w:val="24"/>
          <w:szCs w:val="24"/>
        </w:rPr>
      </w:pPr>
      <w:bookmarkStart w:id="0" w:name="_GoBack"/>
      <w:bookmarkEnd w:id="0"/>
      <w:r w:rsidRPr="009F304F">
        <w:rPr>
          <w:rFonts w:ascii="Times New Roman" w:eastAsia="Times New Roman" w:hAnsi="Times New Roman" w:cs="Times New Roman"/>
          <w:b/>
          <w:sz w:val="24"/>
          <w:szCs w:val="24"/>
        </w:rPr>
        <w:t>NUKENTĖJUSIO FIZINIO ARBA JURIDINIO ASMENS DUOMENYS (50 forma)</w:t>
      </w:r>
    </w:p>
    <w:p w:rsidR="00F22092" w:rsidRPr="00187C67" w:rsidRDefault="00F22092" w:rsidP="00F22092">
      <w:pPr>
        <w:keepNext/>
        <w:ind w:left="720" w:firstLine="0"/>
        <w:outlineLvl w:val="0"/>
        <w:rPr>
          <w:rFonts w:ascii="Times New Roman" w:eastAsia="Times New Roman" w:hAnsi="Times New Roman" w:cs="Times New Roman"/>
          <w:b/>
          <w:szCs w:val="20"/>
        </w:rPr>
      </w:pPr>
    </w:p>
    <w:tbl>
      <w:tblPr>
        <w:tblW w:w="10916" w:type="dxa"/>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6"/>
      </w:tblGrid>
      <w:tr w:rsidR="00F22092" w:rsidRPr="007901AA" w:rsidTr="00EC207C">
        <w:trPr>
          <w:trHeight w:val="360"/>
        </w:trPr>
        <w:tc>
          <w:tcPr>
            <w:tcW w:w="10916" w:type="dxa"/>
          </w:tcPr>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 Ikiteisminį tyrimą pradėjusios įstaigos kodas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rPr>
          <w:trHeight w:val="408"/>
        </w:trPr>
        <w:tc>
          <w:tcPr>
            <w:tcW w:w="10916" w:type="dxa"/>
          </w:tcPr>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2. Įskaityti (1), pakeisti (2), neįskaityti (3),</w:t>
            </w:r>
            <w:r w:rsidRPr="007901AA">
              <w:rPr>
                <w:rFonts w:ascii="Times New Roman" w:eastAsia="Times New Roman" w:hAnsi="Times New Roman" w:cs="Times New Roman"/>
                <w:color w:val="000000"/>
                <w:sz w:val="22"/>
              </w:rPr>
              <w:t xml:space="preserve"> įskaityti atnaujinus ikiteisminį tyrimą (4)               </w:t>
            </w:r>
            <w:r>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rPr>
          <w:trHeight w:val="123"/>
        </w:trPr>
        <w:tc>
          <w:tcPr>
            <w:tcW w:w="10916" w:type="dxa"/>
          </w:tcPr>
          <w:p w:rsidR="00F22092" w:rsidRPr="007901AA" w:rsidRDefault="00F22092" w:rsidP="00EC207C">
            <w:pPr>
              <w:ind w:firstLine="0"/>
              <w:jc w:val="both"/>
              <w:rPr>
                <w:rFonts w:ascii="Times New Roman" w:eastAsia="Times New Roman" w:hAnsi="Times New Roman" w:cs="Times New Roman"/>
                <w:color w:val="C00000"/>
                <w:sz w:val="22"/>
              </w:rPr>
            </w:pPr>
            <w:r w:rsidRPr="007901AA">
              <w:rPr>
                <w:rFonts w:ascii="Times New Roman" w:eastAsia="Times New Roman" w:hAnsi="Times New Roman" w:cs="Times New Roman"/>
                <w:sz w:val="22"/>
              </w:rPr>
              <w:t xml:space="preserve">3.  Bylos rūšis: </w:t>
            </w:r>
            <w:r>
              <w:rPr>
                <w:rFonts w:ascii="Times New Roman" w:eastAsia="Times New Roman" w:hAnsi="Times New Roman" w:cs="Times New Roman"/>
                <w:sz w:val="22"/>
              </w:rPr>
              <w:t xml:space="preserve">ikiteisminio tyrimo byla (1)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w:t>
            </w:r>
          </w:p>
          <w:p w:rsidR="00F22092" w:rsidRPr="007901AA" w:rsidRDefault="00F22092" w:rsidP="00EC207C">
            <w:pPr>
              <w:ind w:firstLine="0"/>
              <w:jc w:val="both"/>
              <w:rPr>
                <w:rFonts w:ascii="Times New Roman" w:eastAsia="Times New Roman" w:hAnsi="Times New Roman" w:cs="Times New Roman"/>
                <w:sz w:val="22"/>
              </w:rPr>
            </w:pPr>
            <w:r>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Bylos numeris</w:t>
            </w:r>
            <w:r w:rsidRPr="007901AA">
              <w:rPr>
                <w:rFonts w:ascii="Times New Roman" w:eastAsia="Times New Roman" w:hAnsi="Times New Roman" w:cs="Times New Roman"/>
                <w:color w:val="C00000"/>
                <w:sz w:val="22"/>
              </w:rPr>
              <w:t xml:space="preserve"> </w:t>
            </w:r>
            <w:r>
              <w:rPr>
                <w:rFonts w:ascii="Times New Roman" w:eastAsia="Times New Roman" w:hAnsi="Times New Roman" w:cs="Times New Roman"/>
                <w:color w:val="C00000"/>
                <w:sz w:val="22"/>
              </w:rPr>
              <w:t xml:space="preserve">                                                                                                  </w:t>
            </w:r>
            <w:r w:rsidRPr="007901AA">
              <w:rPr>
                <w:rFonts w:ascii="Times New Roman" w:eastAsia="Times New Roman" w:hAnsi="Times New Roman" w:cs="Times New Roman"/>
                <w:color w:val="C00000"/>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p>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color w:val="C00000"/>
                <w:sz w:val="22"/>
              </w:rPr>
              <w:t xml:space="preserve">                     </w:t>
            </w:r>
            <w:r>
              <w:rPr>
                <w:rFonts w:ascii="Times New Roman" w:eastAsia="Times New Roman" w:hAnsi="Times New Roman" w:cs="Times New Roman"/>
                <w:color w:val="C00000"/>
                <w:sz w:val="22"/>
              </w:rPr>
              <w:t xml:space="preserve">                                                                                                                        </w:t>
            </w:r>
            <w:r w:rsidRPr="007901AA">
              <w:rPr>
                <w:rFonts w:ascii="Times New Roman" w:eastAsia="Times New Roman" w:hAnsi="Times New Roman" w:cs="Times New Roman"/>
                <w:color w:val="C00000"/>
                <w:sz w:val="22"/>
              </w:rPr>
              <w:t xml:space="preserve">    </w:t>
            </w:r>
            <w:proofErr w:type="spellStart"/>
            <w:r w:rsidRPr="007901AA">
              <w:rPr>
                <w:rFonts w:ascii="Times New Roman" w:eastAsia="Times New Roman" w:hAnsi="Times New Roman" w:cs="Times New Roman"/>
                <w:sz w:val="22"/>
              </w:rPr>
              <w:t>įst</w:t>
            </w:r>
            <w:proofErr w:type="spellEnd"/>
            <w:r w:rsidRPr="007901AA">
              <w:rPr>
                <w:rFonts w:ascii="Times New Roman" w:eastAsia="Times New Roman" w:hAnsi="Times New Roman" w:cs="Times New Roman"/>
                <w:sz w:val="22"/>
              </w:rPr>
              <w:t xml:space="preserve">. </w:t>
            </w:r>
            <w:proofErr w:type="spellStart"/>
            <w:r w:rsidRPr="007901AA">
              <w:rPr>
                <w:rFonts w:ascii="Times New Roman" w:eastAsia="Times New Roman" w:hAnsi="Times New Roman" w:cs="Times New Roman"/>
                <w:sz w:val="22"/>
              </w:rPr>
              <w:t>kod</w:t>
            </w:r>
            <w:proofErr w:type="spellEnd"/>
            <w:r w:rsidRPr="007901A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numeris      metai</w:t>
            </w:r>
          </w:p>
        </w:tc>
      </w:tr>
      <w:tr w:rsidR="00F22092" w:rsidRPr="007901AA" w:rsidTr="00EC207C">
        <w:trPr>
          <w:trHeight w:val="382"/>
        </w:trPr>
        <w:tc>
          <w:tcPr>
            <w:tcW w:w="10916" w:type="dxa"/>
          </w:tcPr>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4. Duomenų įrašymo į registro duomenų bazę data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rPr>
          <w:trHeight w:val="417"/>
        </w:trPr>
        <w:tc>
          <w:tcPr>
            <w:tcW w:w="10916" w:type="dxa"/>
          </w:tcPr>
          <w:p w:rsidR="00F22092" w:rsidRPr="007901AA" w:rsidRDefault="00F22092" w:rsidP="00EC207C">
            <w:pPr>
              <w:ind w:firstLine="0"/>
              <w:jc w:val="both"/>
              <w:rPr>
                <w:rFonts w:ascii="Times New Roman" w:eastAsia="Times New Roman" w:hAnsi="Times New Roman" w:cs="Times New Roman"/>
                <w:color w:val="4F81BD"/>
                <w:sz w:val="22"/>
              </w:rPr>
            </w:pPr>
            <w:r w:rsidRPr="007901AA">
              <w:rPr>
                <w:rFonts w:ascii="Times New Roman" w:eastAsia="Times New Roman" w:hAnsi="Times New Roman" w:cs="Times New Roman"/>
                <w:sz w:val="22"/>
              </w:rPr>
              <w:t xml:space="preserve">5. </w:t>
            </w:r>
            <w:r w:rsidRPr="007901AA">
              <w:rPr>
                <w:rFonts w:ascii="Times New Roman" w:eastAsia="Times New Roman" w:hAnsi="Times New Roman" w:cs="Times New Roman"/>
                <w:color w:val="000000"/>
                <w:sz w:val="22"/>
              </w:rPr>
              <w:t>Savivaldybės, kurios teritorijoje padaryta nusikalstama veika, kodas</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b/>
                <w:i/>
                <w:sz w:val="22"/>
              </w:rPr>
              <w:t xml:space="preserve">    </w:t>
            </w:r>
            <w:r w:rsidRPr="007901AA">
              <w:rPr>
                <w:rFonts w:ascii="Times New Roman" w:eastAsia="Times New Roman" w:hAnsi="Times New Roman" w:cs="Times New Roman"/>
                <w:color w:val="FF0000"/>
                <w:sz w:val="22"/>
              </w:rPr>
              <w:t xml:space="preserve">  </w:t>
            </w:r>
            <w:r>
              <w:rPr>
                <w:rFonts w:ascii="Times New Roman" w:eastAsia="Times New Roman" w:hAnsi="Times New Roman" w:cs="Times New Roman"/>
                <w:color w:val="FF0000"/>
                <w:sz w:val="22"/>
              </w:rPr>
              <w:t xml:space="preserve">                                                </w:t>
            </w:r>
            <w:r w:rsidRPr="007901AA">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rsidR="00F22092" w:rsidRPr="007901AA" w:rsidRDefault="00F22092" w:rsidP="00EC207C">
            <w:pPr>
              <w:ind w:firstLine="0"/>
              <w:rPr>
                <w:rFonts w:ascii="Times New Roman" w:eastAsia="Times New Roman" w:hAnsi="Times New Roman" w:cs="Times New Roman"/>
                <w:b/>
                <w:strike/>
                <w:color w:val="FF0000"/>
                <w:sz w:val="22"/>
              </w:rPr>
            </w:pPr>
            <w:r w:rsidRPr="007901AA">
              <w:rPr>
                <w:rFonts w:ascii="Times New Roman" w:eastAsia="Times New Roman" w:hAnsi="Times New Roman" w:cs="Times New Roman"/>
                <w:sz w:val="22"/>
              </w:rPr>
              <w:t xml:space="preserve">6. Nukentėjo: fizinis asmuo (1), fizinis asmuo, kurio asmenybė nenustatyta (2), juridinis asmuo (3)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7. Juridinis asmuo: Lietuvos Respublikos (1), užsienio valstybės (2)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t>juridinio asmens kodas</w:t>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cantSplit/>
          <w:trHeight w:val="381"/>
        </w:trPr>
        <w:tc>
          <w:tcPr>
            <w:tcW w:w="10916" w:type="dxa"/>
          </w:tcPr>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8. Juridinio asmens pavadinimas   </w:t>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9. Fizinio asmens kodas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0916" w:type="dxa"/>
          </w:tcPr>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10. Vardas</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t>(vardai)</w:t>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cantSplit/>
          <w:trHeight w:val="326"/>
        </w:trPr>
        <w:tc>
          <w:tcPr>
            <w:tcW w:w="10916" w:type="dxa"/>
          </w:tcPr>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11. Pavardė (pavardės)</w:t>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trHeight w:val="443"/>
        </w:trPr>
        <w:tc>
          <w:tcPr>
            <w:tcW w:w="10916" w:type="dxa"/>
          </w:tcPr>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12. Lytis: vyras (1), moteris (2), lytis nežinoma (3)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Pr>
                <w:rFonts w:ascii="Times New Roman" w:eastAsia="Times New Roman" w:hAnsi="Times New Roman" w:cs="Times New Roman"/>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trHeight w:val="170"/>
        </w:trPr>
        <w:tc>
          <w:tcPr>
            <w:tcW w:w="10916" w:type="dxa"/>
          </w:tcPr>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13. Nukentėjusiojo asmens amžius nusikalstamos veikos padarymo metu, (metais)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  arba naujagimis (1), vaikas iki 1 m. amžiaus (2)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trHeight w:val="321"/>
        </w:trPr>
        <w:tc>
          <w:tcPr>
            <w:tcW w:w="10916" w:type="dxa"/>
          </w:tcPr>
          <w:p w:rsidR="00F22092" w:rsidRPr="007901AA" w:rsidRDefault="00F22092" w:rsidP="00EC207C">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14. Užsienio valstybės piliečio, asmens be pilietybės gimimo data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b/>
                <w:color w:val="4F81BD"/>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trHeight w:val="321"/>
        </w:trPr>
        <w:tc>
          <w:tcPr>
            <w:tcW w:w="10916" w:type="dxa"/>
          </w:tcPr>
          <w:p w:rsidR="00F22092" w:rsidRPr="007901AA" w:rsidRDefault="00F22092" w:rsidP="00EC207C">
            <w:pPr>
              <w:ind w:firstLine="0"/>
              <w:jc w:val="both"/>
              <w:rPr>
                <w:rFonts w:ascii="Times New Roman" w:eastAsia="Times New Roman" w:hAnsi="Times New Roman" w:cs="Times New Roman"/>
                <w:b/>
                <w:sz w:val="22"/>
              </w:rPr>
            </w:pPr>
            <w:r w:rsidRPr="007901AA">
              <w:rPr>
                <w:rFonts w:ascii="Times New Roman" w:eastAsia="Times New Roman" w:hAnsi="Times New Roman" w:cs="Times New Roman"/>
                <w:sz w:val="22"/>
              </w:rPr>
              <w:t xml:space="preserve">15. Pilietybė: Lietuvos Respublikos pilietis (1), užsienio valstybės pilietis (2), asmuo be pilietybės (3), asmuo, turintis keletą pilietybių (4)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_</w:t>
            </w:r>
            <w:r w:rsidRPr="004E4BF5">
              <w:rPr>
                <w:rFonts w:ascii="Times New Roman" w:eastAsia="Times New Roman" w:hAnsi="Times New Roman" w:cs="Times New Roman"/>
                <w:sz w:val="22"/>
              </w:rPr>
              <w:t xml:space="preserve">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4E4BF5">
              <w:rPr>
                <w:rFonts w:ascii="Times New Roman" w:eastAsia="Times New Roman" w:hAnsi="Times New Roman" w:cs="Times New Roman"/>
                <w:sz w:val="22"/>
              </w:rPr>
              <w:t xml:space="preserve">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sz w:val="22"/>
              </w:rPr>
              <w:t xml:space="preserve">_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p>
          <w:p w:rsidR="00F22092" w:rsidRPr="007901AA" w:rsidRDefault="00F22092" w:rsidP="00EC207C">
            <w:pPr>
              <w:ind w:firstLine="0"/>
              <w:jc w:val="both"/>
              <w:rPr>
                <w:rFonts w:ascii="Times New Roman" w:eastAsia="Times New Roman" w:hAnsi="Times New Roman" w:cs="Times New Roman"/>
                <w:b/>
                <w:sz w:val="22"/>
              </w:rPr>
            </w:pP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color w:val="4F81BD"/>
                <w:sz w:val="22"/>
              </w:rPr>
              <w:t xml:space="preserve">     </w:t>
            </w:r>
            <w:r>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t>pil.</w:t>
            </w:r>
            <w:r w:rsidRPr="007901AA">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4E4BF5">
              <w:rPr>
                <w:rFonts w:ascii="Times New Roman" w:eastAsia="Times New Roman" w:hAnsi="Times New Roman" w:cs="Times New Roman"/>
                <w:sz w:val="22"/>
              </w:rPr>
              <w:t xml:space="preserve">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sz w:val="22"/>
              </w:rPr>
              <w:t xml:space="preserve">_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p>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valstybės  kodas</w:t>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trHeight w:val="528"/>
        </w:trPr>
        <w:tc>
          <w:tcPr>
            <w:tcW w:w="10916" w:type="dxa"/>
          </w:tcPr>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16. Išsilavinimas: pradinis (1), pagrindinis (2), vidurinis (3), profesinis (4), aukštesnysis / aukštasis neuniversitetinis (5), aukštasis / aukštasis universitetinis (6), neturi išsilavinimo (7), nežinoma (8)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cantSplit/>
          <w:trHeight w:val="1732"/>
        </w:trPr>
        <w:tc>
          <w:tcPr>
            <w:tcW w:w="10916" w:type="dxa"/>
          </w:tcPr>
          <w:p w:rsidR="00F22092" w:rsidRPr="007901AA" w:rsidRDefault="00F22092" w:rsidP="00EC207C">
            <w:pPr>
              <w:ind w:firstLine="0"/>
              <w:jc w:val="both"/>
              <w:rPr>
                <w:rFonts w:ascii="Times New Roman" w:eastAsia="Times New Roman" w:hAnsi="Times New Roman" w:cs="Times New Roman"/>
                <w:b/>
                <w:sz w:val="22"/>
              </w:rPr>
            </w:pPr>
            <w:r w:rsidRPr="007901AA">
              <w:rPr>
                <w:rFonts w:ascii="Times New Roman" w:eastAsia="Times New Roman" w:hAnsi="Times New Roman" w:cs="Times New Roman"/>
                <w:sz w:val="22"/>
              </w:rPr>
              <w:t>17. Užimtumas:</w:t>
            </w:r>
          </w:p>
          <w:p w:rsidR="00F22092" w:rsidRPr="007901AA" w:rsidRDefault="00F22092" w:rsidP="00EC207C">
            <w:pPr>
              <w:ind w:firstLine="0"/>
              <w:jc w:val="both"/>
              <w:rPr>
                <w:rFonts w:ascii="Times New Roman" w:eastAsia="Times New Roman" w:hAnsi="Times New Roman" w:cs="Times New Roman"/>
                <w:b/>
                <w:strike/>
                <w:sz w:val="22"/>
              </w:rPr>
            </w:pPr>
            <w:r w:rsidRPr="007901AA">
              <w:rPr>
                <w:rFonts w:ascii="Times New Roman" w:eastAsia="Times New Roman" w:hAnsi="Times New Roman" w:cs="Times New Roman"/>
                <w:sz w:val="22"/>
              </w:rPr>
              <w:t>1. Dirba valstybės ar savivaldybės įstaigoje ar įmonėje</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sz w:val="22"/>
              </w:rPr>
              <w:t>(</w:t>
            </w:r>
            <w:r>
              <w:rPr>
                <w:rFonts w:ascii="Times New Roman" w:eastAsia="Times New Roman" w:hAnsi="Times New Roman" w:cs="Times New Roman"/>
                <w:sz w:val="22"/>
              </w:rPr>
              <w:t>1</w:t>
            </w:r>
            <w:r w:rsidRPr="007901AA">
              <w:rPr>
                <w:rFonts w:ascii="Times New Roman" w:eastAsia="Times New Roman" w:hAnsi="Times New Roman" w:cs="Times New Roman"/>
                <w:sz w:val="22"/>
              </w:rPr>
              <w:t>1);</w:t>
            </w:r>
            <w:r w:rsidRPr="007901AA">
              <w:rPr>
                <w:rFonts w:ascii="Times New Roman" w:eastAsia="Times New Roman" w:hAnsi="Times New Roman" w:cs="Times New Roman"/>
                <w:b/>
                <w:sz w:val="22"/>
              </w:rPr>
              <w:t xml:space="preserve"> </w:t>
            </w:r>
          </w:p>
          <w:p w:rsidR="00F22092" w:rsidRPr="007901AA" w:rsidRDefault="00F22092" w:rsidP="00EC207C">
            <w:pPr>
              <w:ind w:firstLine="0"/>
              <w:jc w:val="both"/>
              <w:rPr>
                <w:rFonts w:ascii="Times New Roman" w:eastAsia="Times New Roman" w:hAnsi="Times New Roman" w:cs="Times New Roman"/>
                <w:strike/>
                <w:sz w:val="22"/>
              </w:rPr>
            </w:pPr>
            <w:r w:rsidRPr="007901AA">
              <w:rPr>
                <w:rFonts w:ascii="Times New Roman" w:eastAsia="Times New Roman" w:hAnsi="Times New Roman" w:cs="Times New Roman"/>
                <w:sz w:val="22"/>
              </w:rPr>
              <w:t>2. Dirba nevalstybinėje įstaigoje ar įmonėje</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sz w:val="22"/>
              </w:rPr>
              <w:t>(2</w:t>
            </w:r>
            <w:r>
              <w:rPr>
                <w:rFonts w:ascii="Times New Roman" w:eastAsia="Times New Roman" w:hAnsi="Times New Roman" w:cs="Times New Roman"/>
                <w:sz w:val="22"/>
              </w:rPr>
              <w:t>3</w:t>
            </w:r>
            <w:r w:rsidRPr="007901AA">
              <w:rPr>
                <w:rFonts w:ascii="Times New Roman" w:eastAsia="Times New Roman" w:hAnsi="Times New Roman" w:cs="Times New Roman"/>
                <w:sz w:val="22"/>
              </w:rPr>
              <w:t xml:space="preserve">); </w:t>
            </w:r>
          </w:p>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3. </w:t>
            </w:r>
            <w:r w:rsidRPr="0039256C">
              <w:rPr>
                <w:rFonts w:ascii="Times New Roman" w:eastAsia="Times New Roman" w:hAnsi="Times New Roman" w:cs="Times New Roman"/>
                <w:color w:val="000000"/>
                <w:sz w:val="22"/>
              </w:rPr>
              <w:t xml:space="preserve">Mokosi: bendrojo ugdymo mokykloje (25), </w:t>
            </w:r>
            <w:r w:rsidRPr="0039256C">
              <w:rPr>
                <w:rStyle w:val="normal-h"/>
                <w:rFonts w:ascii="Times New Roman" w:hAnsi="Times New Roman" w:cs="Times New Roman"/>
                <w:color w:val="000000"/>
                <w:sz w:val="22"/>
              </w:rPr>
              <w:t>profesinio mokymo įstaigoje</w:t>
            </w:r>
            <w:r w:rsidRPr="0039256C">
              <w:rPr>
                <w:rFonts w:ascii="Times New Roman" w:eastAsia="Times New Roman" w:hAnsi="Times New Roman" w:cs="Times New Roman"/>
                <w:color w:val="000000"/>
                <w:sz w:val="22"/>
              </w:rPr>
              <w:t xml:space="preserve"> (26),</w:t>
            </w:r>
            <w:r w:rsidRPr="003E4E19">
              <w:rPr>
                <w:rFonts w:ascii="Times New Roman" w:eastAsia="Times New Roman" w:hAnsi="Times New Roman" w:cs="Times New Roman"/>
                <w:color w:val="000000"/>
                <w:szCs w:val="24"/>
              </w:rPr>
              <w:t xml:space="preserve"> </w:t>
            </w:r>
            <w:r w:rsidRPr="007901AA">
              <w:rPr>
                <w:rFonts w:ascii="Times New Roman" w:eastAsia="Times New Roman" w:hAnsi="Times New Roman" w:cs="Times New Roman"/>
                <w:sz w:val="22"/>
              </w:rPr>
              <w:t>aukštesniojoje / kolegijoje (27), aukštojoje (28), kitoje mokymosi įstaigoje (29); lanko ikimokyklinę įstaigą (24)</w:t>
            </w:r>
          </w:p>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4. Kita: bedarbis </w:t>
            </w:r>
            <w:r w:rsidRPr="00F22092">
              <w:rPr>
                <w:rFonts w:ascii="Times New Roman" w:eastAsia="Times New Roman" w:hAnsi="Times New Roman" w:cs="Times New Roman"/>
                <w:sz w:val="22"/>
              </w:rPr>
              <w:t>(</w:t>
            </w:r>
            <w:r w:rsidRPr="00F22092">
              <w:rPr>
                <w:rStyle w:val="Grietas"/>
                <w:rFonts w:ascii="Times New Roman" w:hAnsi="Times New Roman" w:cs="Times New Roman"/>
                <w:b w:val="0"/>
                <w:sz w:val="22"/>
              </w:rPr>
              <w:t>registruotas užimtumo tarnyboje</w:t>
            </w:r>
            <w:r w:rsidRPr="00F22092">
              <w:rPr>
                <w:rFonts w:ascii="Times New Roman" w:eastAsia="Times New Roman" w:hAnsi="Times New Roman" w:cs="Times New Roman"/>
                <w:color w:val="000000"/>
                <w:sz w:val="22"/>
              </w:rPr>
              <w:t>)</w:t>
            </w:r>
            <w:r w:rsidRPr="007901AA" w:rsidDel="0016160D">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(30), neįgalus (31), pensininkas (33), nedirbantis (34), nesimokantis (35), elgetaujantis (36), įkalintas laisvės atėmimo vietoje (37), karys (38), kt. (39)</w:t>
            </w:r>
            <w:r w:rsidRPr="007901AA">
              <w:rPr>
                <w:rFonts w:ascii="Times New Roman" w:eastAsia="Times New Roman" w:hAnsi="Times New Roman" w:cs="Times New Roman"/>
                <w:b/>
                <w:i/>
                <w:color w:val="0000FF"/>
                <w:sz w:val="22"/>
              </w:rPr>
              <w:t xml:space="preserve">                                                </w:t>
            </w:r>
            <w:r w:rsidRPr="007901AA">
              <w:rPr>
                <w:rFonts w:ascii="Times New Roman" w:eastAsia="Times New Roman" w:hAnsi="Times New Roman" w:cs="Times New Roman"/>
                <w:sz w:val="22"/>
              </w:rPr>
              <w:sym w:font="Symbol" w:char="F0EA"/>
            </w:r>
            <w:r>
              <w:rPr>
                <w:rFonts w:ascii="Times New Roman" w:eastAsia="Times New Roman" w:hAnsi="Times New Roman" w:cs="Times New Roman"/>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Pr>
                <w:rFonts w:ascii="Times New Roman" w:eastAsia="Times New Roman" w:hAnsi="Times New Roman" w:cs="Times New Roman"/>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c>
          <w:tcPr>
            <w:tcW w:w="10916" w:type="dxa"/>
          </w:tcPr>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18. Vaiko šeiminė padėtis: gyvena su abiem tėvais (1), gyvena su vienu iš tėvų (2), gyvena su giminaičiu, kai vaikui nenustatyta globa (rūpyba) (3), globojamas (rūpinamas) fizinio asmens (4), globojamas (rūpinamas) juridinio asmens (5), kt. (6)</w:t>
            </w:r>
            <w:r w:rsidRPr="007901AA">
              <w:rPr>
                <w:rFonts w:ascii="Times New Roman" w:eastAsia="Times New Roman" w:hAnsi="Times New Roman" w:cs="Times New Roman"/>
                <w:color w:val="4F81BD"/>
                <w:sz w:val="22"/>
              </w:rPr>
              <w:t xml:space="preserve">   </w:t>
            </w:r>
            <w:r>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cantSplit/>
          <w:trHeight w:val="1341"/>
        </w:trPr>
        <w:tc>
          <w:tcPr>
            <w:tcW w:w="10916" w:type="dxa"/>
            <w:tcBorders>
              <w:bottom w:val="single" w:sz="4" w:space="0" w:color="auto"/>
            </w:tcBorders>
          </w:tcPr>
          <w:p w:rsidR="00F22092" w:rsidRPr="007901AA" w:rsidRDefault="00F22092" w:rsidP="00EC207C">
            <w:pPr>
              <w:spacing w:line="240" w:lineRule="atLeast"/>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19. Asmuo nukentėjo nuo: sutuoktinio  (01), partnerio (02), sugyventinio (03), asmens, su kuriuo Lietuvos Respublikos civilinio kodekso tvarka buvo susitarta sudaryti santuoką (31), buvusio sutuoktinio (32), buvusio partnerio (34), buvusio sugyventinio (35), tėvo (04), motinos (05), patėvio (06), pamotės (07), įtėvio (08), įmotės (09), sutuoktinio (partnerio) tėvų (29), globėjo (10), rūpintojo (11), sūnaus (12), dukters (13), įsūnio (14), įdukros (15), sesers (16), brolio (17), sesers (brolio) sutuoktinio (30), senolio (18),vaikaičio (19), giminaičio (22), pažįstamo (23), nepažįstamojo (24), kaimyno (25), darbdavio (26), pedagogo (27</w:t>
            </w:r>
            <w:r w:rsidRPr="007901AA">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sz w:val="22"/>
              </w:rPr>
              <w:t>socialinio darbuotojo (</w:t>
            </w:r>
            <w:r w:rsidRPr="007901AA">
              <w:rPr>
                <w:rFonts w:ascii="Times New Roman" w:eastAsia="Times New Roman" w:hAnsi="Times New Roman" w:cs="Times New Roman"/>
                <w:color w:val="000000"/>
                <w:sz w:val="22"/>
              </w:rPr>
              <w:t>33),</w:t>
            </w:r>
            <w:r w:rsidRPr="007901AA">
              <w:rPr>
                <w:rFonts w:ascii="Times New Roman" w:eastAsia="Times New Roman" w:hAnsi="Times New Roman" w:cs="Times New Roman"/>
                <w:sz w:val="22"/>
              </w:rPr>
              <w:t xml:space="preserve"> kt. (28)     </w:t>
            </w:r>
            <w:r w:rsidRPr="007901AA">
              <w:rPr>
                <w:rFonts w:ascii="Times New Roman" w:eastAsia="Times New Roman" w:hAnsi="Times New Roman" w:cs="Times New Roman"/>
                <w:color w:val="4F81BD"/>
                <w:sz w:val="22"/>
              </w:rPr>
              <w:t xml:space="preserve">        </w:t>
            </w:r>
            <w:r>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color w:val="4F81BD"/>
                <w:sz w:val="22"/>
              </w:rPr>
              <w:t xml:space="preserve">        </w:t>
            </w:r>
            <w:r w:rsidRPr="004E4BF5">
              <w:rPr>
                <w:rFonts w:ascii="Times New Roman" w:eastAsia="Times New Roman" w:hAnsi="Times New Roman" w:cs="Times New Roman"/>
                <w:b/>
                <w:color w:val="4F81BD"/>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p>
          <w:p w:rsidR="00F22092" w:rsidRPr="007901AA" w:rsidRDefault="00F22092" w:rsidP="00EC207C">
            <w:pPr>
              <w:spacing w:line="240" w:lineRule="atLeast"/>
              <w:ind w:firstLine="0"/>
              <w:jc w:val="both"/>
              <w:rPr>
                <w:rFonts w:ascii="Times New Roman" w:eastAsia="Times New Roman" w:hAnsi="Times New Roman" w:cs="Times New Roman"/>
                <w:sz w:val="22"/>
              </w:rPr>
            </w:pPr>
          </w:p>
          <w:p w:rsidR="00F22092" w:rsidRPr="007901AA" w:rsidRDefault="00F22092" w:rsidP="00EC207C">
            <w:pPr>
              <w:tabs>
                <w:tab w:val="left" w:pos="10640"/>
              </w:tabs>
              <w:spacing w:line="240" w:lineRule="atLeast"/>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   A. Asmuo nukentėjo nuo kartu su juo gyvenančio šeimos nario (1)</w:t>
            </w:r>
            <w:r>
              <w:rPr>
                <w:rFonts w:ascii="Times New Roman" w:eastAsia="Times New Roman" w:hAnsi="Times New Roman" w:cs="Times New Roman"/>
                <w:sz w:val="22"/>
              </w:rPr>
              <w:t xml:space="preserve">                                                                   </w:t>
            </w:r>
            <w:r w:rsidRPr="00BE3FB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Pr>
                <w:rFonts w:ascii="Times New Roman" w:eastAsia="Times New Roman" w:hAnsi="Times New Roman" w:cs="Times New Roman"/>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p>
        </w:tc>
      </w:tr>
      <w:tr w:rsidR="00F22092" w:rsidRPr="007901AA" w:rsidTr="00EC207C">
        <w:tblPrEx>
          <w:tblBorders>
            <w:top w:val="single" w:sz="4" w:space="0" w:color="auto"/>
            <w:left w:val="single" w:sz="4" w:space="0" w:color="auto"/>
            <w:bottom w:val="single" w:sz="4" w:space="0" w:color="auto"/>
            <w:right w:val="single" w:sz="4" w:space="0" w:color="auto"/>
          </w:tblBorders>
        </w:tblPrEx>
        <w:trPr>
          <w:cantSplit/>
        </w:trPr>
        <w:tc>
          <w:tcPr>
            <w:tcW w:w="10916" w:type="dxa"/>
          </w:tcPr>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lastRenderedPageBreak/>
              <w:t xml:space="preserve">20. Nusikalstamos veikos padarymo aplinkybės: nukentėjo dėl: savo </w:t>
            </w:r>
            <w:r>
              <w:rPr>
                <w:rFonts w:ascii="Times New Roman" w:eastAsia="Times New Roman" w:hAnsi="Times New Roman" w:cs="Times New Roman"/>
                <w:sz w:val="22"/>
              </w:rPr>
              <w:t>einamų</w:t>
            </w:r>
            <w:r w:rsidRPr="007901AA">
              <w:rPr>
                <w:rFonts w:ascii="Times New Roman" w:eastAsia="Times New Roman" w:hAnsi="Times New Roman" w:cs="Times New Roman"/>
                <w:sz w:val="22"/>
              </w:rPr>
              <w:t xml:space="preserve"> pareigų (01), rasės (08), tautybės (09), religijos (10), kalbos (18), lyties (19), kilmės (20), įsitikinimų ar pažiūrų (21), seksualinės orientacijos (11), socialinės padėties (12), kitos grupinės priklausomybės (14), negalios (13), išnaudojimo priverstiniam darbui (15), išnaudojimo prostitucijai ar pornografijai (16), dėl organo, audinio ar ląstelių paėmimo (17); priklausė nuo įtariamojo (kaltinamojo): materialiai (02), </w:t>
            </w:r>
            <w:proofErr w:type="spellStart"/>
            <w:r w:rsidRPr="007901AA">
              <w:rPr>
                <w:rFonts w:ascii="Times New Roman" w:eastAsia="Times New Roman" w:hAnsi="Times New Roman" w:cs="Times New Roman"/>
                <w:sz w:val="22"/>
              </w:rPr>
              <w:t>tarnybiškai</w:t>
            </w:r>
            <w:proofErr w:type="spellEnd"/>
            <w:r w:rsidRPr="007901AA">
              <w:rPr>
                <w:rFonts w:ascii="Times New Roman" w:eastAsia="Times New Roman" w:hAnsi="Times New Roman" w:cs="Times New Roman"/>
                <w:sz w:val="22"/>
              </w:rPr>
              <w:t xml:space="preserve"> (03); buvo: neblaivus (04), apsvaigęs nuo narkotinių ar psichotropinių medžiagų (05), bejėgiškos būklės (06)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p>
        </w:tc>
      </w:tr>
      <w:tr w:rsidR="00F22092" w:rsidRPr="007901AA" w:rsidTr="00EC207C">
        <w:tc>
          <w:tcPr>
            <w:tcW w:w="10916" w:type="dxa"/>
          </w:tcPr>
          <w:p w:rsidR="00F22092"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21. Nusikalstamos veikos padarymo metu nukentėjęs: žuvo (1); sužalotas: sunkus sveikatos sutrikdymas (2), nesunkus sveikatos sutrikdymas (3), nežymus sveikatos sutrikdymas (4), sukėlė fizinį skausmą (5); sveikatai žala nepadaryta (6)</w:t>
            </w:r>
          </w:p>
          <w:p w:rsidR="00F22092" w:rsidRPr="007901AA" w:rsidRDefault="00F22092" w:rsidP="00EC207C">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F22092" w:rsidRPr="007901AA" w:rsidTr="00EC207C">
        <w:tc>
          <w:tcPr>
            <w:tcW w:w="10916" w:type="dxa"/>
          </w:tcPr>
          <w:p w:rsidR="00F22092" w:rsidRPr="007901AA" w:rsidRDefault="00F22092" w:rsidP="00EC207C">
            <w:pPr>
              <w:ind w:firstLine="8"/>
              <w:jc w:val="both"/>
              <w:rPr>
                <w:rFonts w:ascii="Times New Roman" w:eastAsia="Times New Roman" w:hAnsi="Times New Roman" w:cs="Times New Roman"/>
                <w:sz w:val="22"/>
              </w:rPr>
            </w:pPr>
            <w:r w:rsidRPr="007901AA">
              <w:rPr>
                <w:rFonts w:ascii="Times New Roman" w:eastAsia="Times New Roman" w:hAnsi="Times New Roman" w:cs="Times New Roman"/>
                <w:sz w:val="22"/>
              </w:rPr>
              <w:t>22. Patyrė: turtinę žalą (1), fizinį smurtą (2), seksualinę prievartą (3), psichologinę prievartą (4), nepriežiūrą (5)</w:t>
            </w:r>
            <w:r>
              <w:rPr>
                <w:rFonts w:ascii="Times New Roman" w:eastAsia="Times New Roman" w:hAnsi="Times New Roman" w:cs="Times New Roman"/>
                <w:sz w:val="22"/>
              </w:rPr>
              <w:t xml:space="preserve">, </w:t>
            </w:r>
            <w:r w:rsidRPr="00783CC4">
              <w:rPr>
                <w:rFonts w:ascii="Times New Roman" w:eastAsiaTheme="minorHAnsi" w:hAnsi="Times New Roman" w:cs="Times New Roman"/>
                <w:sz w:val="22"/>
              </w:rPr>
              <w:t>neturtinę žalą (6)</w:t>
            </w:r>
            <w:r>
              <w:rPr>
                <w:rFonts w:ascii="Times New Roman" w:eastAsia="Times New Roman" w:hAnsi="Times New Roman" w:cs="Times New Roman"/>
                <w:sz w:val="22"/>
              </w:rPr>
              <w:t xml:space="preserve">                                                                                                          </w:t>
            </w:r>
            <w:r w:rsidRPr="00783CC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783CC4">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  </w:t>
            </w:r>
            <w:r w:rsidRPr="00783CC4">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p>
        </w:tc>
      </w:tr>
      <w:tr w:rsidR="00F22092" w:rsidRPr="007901AA" w:rsidTr="00EC207C">
        <w:tc>
          <w:tcPr>
            <w:tcW w:w="10916" w:type="dxa"/>
          </w:tcPr>
          <w:p w:rsidR="00F22092" w:rsidRDefault="00F22092" w:rsidP="00EC207C">
            <w:pPr>
              <w:ind w:firstLine="0"/>
              <w:rPr>
                <w:rFonts w:ascii="Times New Roman" w:eastAsia="Times New Roman" w:hAnsi="Times New Roman" w:cs="Times New Roman"/>
                <w:b/>
                <w:sz w:val="22"/>
              </w:rPr>
            </w:pPr>
            <w:r w:rsidRPr="007901AA">
              <w:rPr>
                <w:rFonts w:ascii="Times New Roman" w:eastAsia="Times New Roman" w:hAnsi="Times New Roman" w:cs="Times New Roman"/>
                <w:sz w:val="22"/>
              </w:rPr>
              <w:t>23. Nusikalstamos veikos, nuo kurios nukentėjo asmuo, kvalifikacija pagal BK:</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 _</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p>
          <w:p w:rsidR="00F22092" w:rsidRDefault="00F22092" w:rsidP="00EC207C">
            <w:pPr>
              <w:ind w:firstLine="0"/>
              <w:jc w:val="both"/>
              <w:rPr>
                <w:rFonts w:ascii="Times New Roman" w:eastAsia="Times New Roman" w:hAnsi="Times New Roman" w:cs="Times New Roman"/>
                <w:b/>
                <w:sz w:val="22"/>
              </w:rPr>
            </w:pP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str.    ž.  d.  p.</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1   </w:t>
            </w:r>
            <w:r w:rsidRPr="007901AA">
              <w:rPr>
                <w:rFonts w:ascii="Times New Roman" w:eastAsia="Times New Roman" w:hAnsi="Times New Roman" w:cs="Times New Roman"/>
                <w:color w:val="000000"/>
                <w:sz w:val="22"/>
              </w:rPr>
              <w:t>p.</w:t>
            </w:r>
            <w:r>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2    p.</w:t>
            </w:r>
            <w:r>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3</w:t>
            </w:r>
            <w:r>
              <w:rPr>
                <w:rFonts w:ascii="Times New Roman" w:eastAsia="Times New Roman" w:hAnsi="Times New Roman" w:cs="Times New Roman"/>
                <w:sz w:val="22"/>
              </w:rPr>
              <w:t xml:space="preserve"> </w:t>
            </w:r>
          </w:p>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Nusikalstamo veikos padarymo (užkardymo) stadija: rengimasis (1), pasikėsinimas (2)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color w:val="000000"/>
                <w:sz w:val="22"/>
              </w:rPr>
              <w:t xml:space="preserve">Neatsargi nusikalstama veika (07)        </w:t>
            </w:r>
            <w:r>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sym w:font="Symbol" w:char="F0EA"/>
            </w:r>
            <w:r w:rsidRPr="007901AA">
              <w:rPr>
                <w:rFonts w:ascii="Times New Roman" w:eastAsia="Times New Roman" w:hAnsi="Times New Roman" w:cs="Times New Roman"/>
                <w:color w:val="000000"/>
                <w:sz w:val="22"/>
              </w:rPr>
              <w:t xml:space="preserve">_ </w:t>
            </w:r>
            <w:r w:rsidRPr="007901AA">
              <w:rPr>
                <w:rFonts w:ascii="Times New Roman" w:eastAsia="Times New Roman" w:hAnsi="Times New Roman" w:cs="Times New Roman"/>
                <w:color w:val="000000"/>
                <w:sz w:val="22"/>
              </w:rPr>
              <w:sym w:font="Symbol" w:char="F0EA"/>
            </w:r>
          </w:p>
          <w:p w:rsidR="00F22092" w:rsidRPr="007901AA" w:rsidRDefault="00F22092" w:rsidP="00EC207C">
            <w:pPr>
              <w:ind w:firstLine="0"/>
              <w:jc w:val="both"/>
              <w:rPr>
                <w:rFonts w:ascii="Times New Roman" w:eastAsia="Times New Roman" w:hAnsi="Times New Roman" w:cs="Times New Roman"/>
                <w:i/>
                <w:sz w:val="22"/>
              </w:rPr>
            </w:pPr>
            <w:r w:rsidRPr="007901AA">
              <w:rPr>
                <w:rFonts w:ascii="Times New Roman" w:eastAsia="Times New Roman" w:hAnsi="Times New Roman" w:cs="Times New Roman"/>
                <w:i/>
                <w:sz w:val="22"/>
              </w:rPr>
              <w:t>.............. Būtina nurodyti visus BK straipsnius, pagal kuriuos asmuo nukentėjo</w:t>
            </w:r>
          </w:p>
        </w:tc>
      </w:tr>
      <w:tr w:rsidR="00F22092" w:rsidRPr="007901AA" w:rsidTr="00EC207C">
        <w:trPr>
          <w:trHeight w:val="752"/>
        </w:trPr>
        <w:tc>
          <w:tcPr>
            <w:tcW w:w="10916" w:type="dxa"/>
          </w:tcPr>
          <w:p w:rsidR="00F22092"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24. Pareigūno, atliekančio ikiteisminį tyrimą, pareigos, vardas (vardai), pavardė (pavardės)</w:t>
            </w:r>
          </w:p>
          <w:p w:rsidR="00F22092" w:rsidRPr="007901AA" w:rsidRDefault="00F22092" w:rsidP="00EC207C">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____________________________</w:t>
            </w:r>
            <w:r w:rsidRPr="007901AA">
              <w:rPr>
                <w:rFonts w:ascii="Times New Roman" w:eastAsia="Times New Roman" w:hAnsi="Times New Roman" w:cs="Times New Roman"/>
                <w:b/>
                <w:i/>
                <w:sz w:val="22"/>
              </w:rPr>
              <w:t>________________________________________________________</w:t>
            </w:r>
            <w:r>
              <w:rPr>
                <w:rFonts w:ascii="Times New Roman" w:eastAsia="Times New Roman" w:hAnsi="Times New Roman" w:cs="Times New Roman"/>
                <w:b/>
                <w:i/>
                <w:sz w:val="22"/>
              </w:rPr>
              <w:t>__________</w:t>
            </w:r>
          </w:p>
        </w:tc>
      </w:tr>
    </w:tbl>
    <w:p w:rsidR="00F22092" w:rsidRDefault="00F22092" w:rsidP="00F22092">
      <w:pPr>
        <w:ind w:left="720" w:hanging="720"/>
        <w:jc w:val="center"/>
        <w:rPr>
          <w:rFonts w:ascii="Times New Roman" w:eastAsia="Times New Roman" w:hAnsi="Times New Roman" w:cs="Times New Roman"/>
          <w:szCs w:val="24"/>
        </w:rPr>
      </w:pPr>
    </w:p>
    <w:p w:rsidR="00F22092" w:rsidRDefault="00F22092" w:rsidP="00F22092">
      <w:pPr>
        <w:ind w:left="720" w:hanging="720"/>
        <w:jc w:val="center"/>
        <w:rPr>
          <w:rFonts w:ascii="Times New Roman" w:eastAsia="Times New Roman" w:hAnsi="Times New Roman" w:cs="Times New Roman"/>
          <w:szCs w:val="24"/>
        </w:rPr>
      </w:pPr>
    </w:p>
    <w:p w:rsidR="00F22092" w:rsidRDefault="00F22092" w:rsidP="00F22092">
      <w:pPr>
        <w:ind w:left="720" w:hanging="720"/>
        <w:jc w:val="center"/>
        <w:rPr>
          <w:rFonts w:ascii="Times New Roman" w:eastAsia="Times New Roman" w:hAnsi="Times New Roman" w:cs="Times New Roman"/>
          <w:szCs w:val="24"/>
        </w:rPr>
      </w:pPr>
    </w:p>
    <w:p w:rsidR="00F22092" w:rsidRDefault="00F22092" w:rsidP="00F22092">
      <w:pPr>
        <w:ind w:left="720" w:hanging="720"/>
        <w:jc w:val="center"/>
        <w:rPr>
          <w:rFonts w:ascii="Times New Roman" w:eastAsia="Times New Roman" w:hAnsi="Times New Roman" w:cs="Times New Roman"/>
          <w:szCs w:val="24"/>
        </w:rPr>
      </w:pPr>
    </w:p>
    <w:p w:rsidR="00F22092" w:rsidRDefault="00F22092" w:rsidP="00F22092">
      <w:pPr>
        <w:ind w:left="720" w:hanging="72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________________________</w:t>
      </w:r>
    </w:p>
    <w:p w:rsidR="00F22092" w:rsidRPr="00187C67" w:rsidRDefault="00F22092" w:rsidP="00F22092">
      <w:pPr>
        <w:ind w:left="720" w:hanging="720"/>
        <w:jc w:val="center"/>
        <w:rPr>
          <w:rFonts w:ascii="Times New Roman" w:eastAsia="Times New Roman" w:hAnsi="Times New Roman" w:cs="Times New Roman"/>
          <w:szCs w:val="24"/>
        </w:rPr>
      </w:pPr>
    </w:p>
    <w:p w:rsidR="009A0E18" w:rsidRDefault="009A0E18"/>
    <w:sectPr w:rsidR="009A0E18" w:rsidSect="00370CA0">
      <w:pgSz w:w="11906" w:h="16838" w:code="9"/>
      <w:pgMar w:top="1134" w:right="567" w:bottom="567" w:left="1701" w:header="567" w:footer="567" w:gutter="0"/>
      <w:cols w:space="1296"/>
      <w:titlePg/>
      <w:docGrid w:linePitch="360" w:charSpace="-4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99"/>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092"/>
    <w:rsid w:val="001D3176"/>
    <w:rsid w:val="00370CA0"/>
    <w:rsid w:val="007E2242"/>
    <w:rsid w:val="009A0E18"/>
    <w:rsid w:val="00C90CAA"/>
    <w:rsid w:val="00F041D4"/>
    <w:rsid w:val="00F22092"/>
    <w:rsid w:val="00F30B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2092"/>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22092"/>
    <w:rPr>
      <w:b/>
      <w:bCs/>
    </w:rPr>
  </w:style>
  <w:style w:type="character" w:customStyle="1" w:styleId="normal-h">
    <w:name w:val="normal-h"/>
    <w:basedOn w:val="Numatytasispastraiposriftas"/>
    <w:rsid w:val="00F22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2092"/>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22092"/>
    <w:rPr>
      <w:b/>
      <w:bCs/>
    </w:rPr>
  </w:style>
  <w:style w:type="character" w:customStyle="1" w:styleId="normal-h">
    <w:name w:val="normal-h"/>
    <w:basedOn w:val="Numatytasispastraiposriftas"/>
    <w:rsid w:val="00F22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4740</Words>
  <Characters>2702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Gelena Nedoltovskaja</dc:creator>
  <cp:lastModifiedBy>Gelena Nedoltovskaja</cp:lastModifiedBy>
  <cp:revision>1</cp:revision>
  <dcterms:created xsi:type="dcterms:W3CDTF">2021-04-20T08:04:00Z</dcterms:created>
  <dcterms:modified xsi:type="dcterms:W3CDTF">2021-04-20T08:05:00Z</dcterms:modified>
</cp:coreProperties>
</file>